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5AD47" w14:textId="2A21153D" w:rsidR="005A0E5E" w:rsidRPr="001528D9" w:rsidRDefault="005A0E5E" w:rsidP="005A0E5E">
      <w:pPr>
        <w:shd w:val="clear" w:color="auto" w:fill="FFFFFF"/>
        <w:spacing w:after="0" w:line="23" w:lineRule="atLeast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</w:rPr>
      </w:pPr>
      <w:r w:rsidRPr="001528D9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</w:rPr>
        <w:t>Круглый стол</w:t>
      </w:r>
      <w:r w:rsidRPr="001528D9">
        <w:rPr>
          <w:rFonts w:ascii="Segoe UI" w:eastAsia="Times New Roman" w:hAnsi="Segoe UI" w:cs="Segoe UI"/>
          <w:b/>
          <w:bCs/>
          <w:color w:val="4472C4" w:themeColor="accent1"/>
          <w:kern w:val="0"/>
          <w:sz w:val="27"/>
          <w:szCs w:val="27"/>
          <w:lang w:eastAsia="ru-RU"/>
        </w:rPr>
        <w:t xml:space="preserve"> </w:t>
      </w:r>
      <w:r w:rsidRPr="001528D9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</w:rPr>
        <w:t>«ГЛОБАЛЬНАЯ АКАДЕМИЯ»: Инженерное образование и кадровый суверенитет</w:t>
      </w:r>
    </w:p>
    <w:p w14:paraId="31F360C1" w14:textId="3A16DB15" w:rsidR="00A1157F" w:rsidRDefault="00A1157F" w:rsidP="005A0E5E">
      <w:pPr>
        <w:spacing w:after="0" w:line="23" w:lineRule="atLeast"/>
      </w:pPr>
    </w:p>
    <w:p w14:paraId="7FB060CC" w14:textId="77777777" w:rsidR="005A0E5E" w:rsidRPr="005A0E5E" w:rsidRDefault="005A0E5E" w:rsidP="005A0E5E">
      <w:pPr>
        <w:shd w:val="clear" w:color="auto" w:fill="FFFFFF"/>
        <w:spacing w:after="0" w:line="23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</w:pPr>
      <w:r w:rsidRPr="005A0E5E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  <w:t>КОНЦЕПЦИЯ МЕРОПРИЯТИЯ</w:t>
      </w:r>
    </w:p>
    <w:p w14:paraId="1BB91309" w14:textId="77777777" w:rsidR="005A0E5E" w:rsidRDefault="005A0E5E" w:rsidP="005A0E5E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5A0E5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Мир вступает в эпоху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 xml:space="preserve"> </w:t>
      </w:r>
      <w:r w:rsidRPr="005A0E5E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  <w:t>технологического передела</w:t>
      </w:r>
      <w:r w:rsidRPr="005A0E5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 xml:space="preserve">, где доступ к ресурсам (не только природным, но и интеллектуальным) определяет контуры нового многополярного мира. </w:t>
      </w:r>
    </w:p>
    <w:p w14:paraId="2C7E7084" w14:textId="632A8B47" w:rsidR="005A0E5E" w:rsidRPr="005A0E5E" w:rsidRDefault="005A0E5E" w:rsidP="005A0E5E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5A0E5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 xml:space="preserve">Россия и Африка обладают уникальным комплементарным потенциалом: африканский континент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–</w:t>
      </w:r>
      <w:r w:rsidRPr="005A0E5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 xml:space="preserve"> кладовая полезных ископаемых и молодое население, Россия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–</w:t>
      </w:r>
      <w:r w:rsidRPr="005A0E5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 xml:space="preserve"> фундаментальная инженерная школа и опыт освоения сложнейших территорий.</w:t>
      </w:r>
    </w:p>
    <w:p w14:paraId="6A9D8BE0" w14:textId="77777777" w:rsidR="005A0E5E" w:rsidRDefault="005A0E5E" w:rsidP="005A0E5E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5A0E5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 xml:space="preserve">Однако «кадровый суверенитет» сегодня невозможен без образовательной интеграции. </w:t>
      </w:r>
    </w:p>
    <w:p w14:paraId="09AF3BEB" w14:textId="428EA4DB" w:rsidR="005A0E5E" w:rsidRPr="005A0E5E" w:rsidRDefault="005A0E5E" w:rsidP="005A0E5E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5A0E5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 xml:space="preserve">Цель круглого стола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–</w:t>
      </w:r>
      <w:r w:rsidRPr="005A0E5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 xml:space="preserve"> перейти от деклараций о дружбе к созданию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 xml:space="preserve"> </w:t>
      </w:r>
      <w:r w:rsidRPr="005A0E5E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  <w:t xml:space="preserve">общего инженерного пространства Россия 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  <w:t>–</w:t>
      </w:r>
      <w:r w:rsidRPr="005A0E5E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  <w:t xml:space="preserve"> Африка</w:t>
      </w:r>
      <w:r w:rsidRPr="005A0E5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. Мы должны ответить на главный вызов: как воспитать инженера будущего, способного работать на стыке культур, юрисдикций и технологических укладов, обеспечивая устойчивое развитие (ЦУР 4) обеих сторон.</w:t>
      </w:r>
    </w:p>
    <w:p w14:paraId="74E8734D" w14:textId="77777777" w:rsidR="005A0E5E" w:rsidRDefault="005A0E5E" w:rsidP="005A0E5E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</w:rPr>
      </w:pPr>
      <w:r w:rsidRPr="009D3417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  <w:t>Фокус: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  <w:t xml:space="preserve"> </w:t>
      </w:r>
      <w:r w:rsidRPr="009D3417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Гармонизация образовательных программ Россия-Африка.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 xml:space="preserve"> </w:t>
      </w:r>
      <w:r w:rsidRPr="009D3417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</w:rPr>
        <w:t>Реализация ЦУР 4 (Качественное образование).</w:t>
      </w:r>
    </w:p>
    <w:p w14:paraId="149C35AE" w14:textId="77777777" w:rsidR="005A0E5E" w:rsidRPr="009D3417" w:rsidRDefault="005A0E5E" w:rsidP="005A0E5E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9D3417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</w:rPr>
        <w:t>Ключевые вопросы:</w:t>
      </w:r>
    </w:p>
    <w:p w14:paraId="47C40C7B" w14:textId="77777777" w:rsidR="005A0E5E" w:rsidRDefault="005A0E5E" w:rsidP="005A0E5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Пилотный проект инженерного образования</w:t>
      </w:r>
    </w:p>
    <w:p w14:paraId="471FB455" w14:textId="77777777" w:rsidR="005A0E5E" w:rsidRPr="007023B4" w:rsidRDefault="005A0E5E" w:rsidP="005A0E5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7023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Образовательный суверенитет без границ</w:t>
      </w:r>
    </w:p>
    <w:p w14:paraId="2655FF11" w14:textId="77777777" w:rsidR="005A0E5E" w:rsidRPr="001528D9" w:rsidRDefault="005A0E5E" w:rsidP="005A0E5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1528D9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Портрет инженера 2030</w:t>
      </w:r>
    </w:p>
    <w:p w14:paraId="4C26EF04" w14:textId="77777777" w:rsidR="005A0E5E" w:rsidRPr="001528D9" w:rsidRDefault="005A0E5E" w:rsidP="005A0E5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1528D9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Перспективы совместных образовательных программ и проектов</w:t>
      </w:r>
    </w:p>
    <w:p w14:paraId="0CAC3D01" w14:textId="77777777" w:rsidR="005A0E5E" w:rsidRPr="001528D9" w:rsidRDefault="005A0E5E" w:rsidP="005A0E5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1528D9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Летние школы: образовательный туризм или стартап-инкубатор для совместных проектов?</w:t>
      </w:r>
    </w:p>
    <w:p w14:paraId="46AD0CF4" w14:textId="77777777" w:rsidR="005A0E5E" w:rsidRPr="001528D9" w:rsidRDefault="005A0E5E" w:rsidP="005A0E5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1528D9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Консорциум университетов «Недра» - лидер развития инженерного образования</w:t>
      </w:r>
    </w:p>
    <w:p w14:paraId="77D6D251" w14:textId="77777777" w:rsidR="005A0E5E" w:rsidRPr="001528D9" w:rsidRDefault="005A0E5E" w:rsidP="005A0E5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1528D9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Студенческая дипломатия: инструмент мягкой силы или реальный механизм влияния на образование?</w:t>
      </w:r>
    </w:p>
    <w:p w14:paraId="074F59ED" w14:textId="77777777" w:rsidR="005A0E5E" w:rsidRPr="001528D9" w:rsidRDefault="005A0E5E" w:rsidP="005A0E5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3" w:lineRule="atLeast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kern w:val="0"/>
          <w:sz w:val="28"/>
          <w:szCs w:val="28"/>
          <w:lang w:eastAsia="ru-RU"/>
        </w:rPr>
      </w:pPr>
      <w:r w:rsidRPr="001528D9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Молодёжная политика для иностранных студентов</w:t>
      </w:r>
    </w:p>
    <w:p w14:paraId="0FE29C8E" w14:textId="77777777" w:rsidR="005A0E5E" w:rsidRDefault="005A0E5E" w:rsidP="005A0E5E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</w:pPr>
      <w:r w:rsidRPr="005A0E5E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  <w:t>О чем поговорим:</w:t>
      </w:r>
    </w:p>
    <w:p w14:paraId="24D6FDEB" w14:textId="77777777" w:rsidR="005A0E5E" w:rsidRDefault="005A0E5E" w:rsidP="005A0E5E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5A0E5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 xml:space="preserve">В ходе круглого стола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 xml:space="preserve">участники </w:t>
      </w:r>
      <w:r w:rsidRPr="005A0E5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 xml:space="preserve">сформулируют конкретные шаги по гармонизации инженерного образования между Россией и странами Африканского континента. Мы разберем кейсы запуска пилотных образовательных проектов, обсудим проблему несоответствия дипломов и пути создания универсального «портрета инженера 2030». </w:t>
      </w:r>
    </w:p>
    <w:p w14:paraId="78192DA4" w14:textId="74F98E5A" w:rsidR="005A0E5E" w:rsidRPr="005A0E5E" w:rsidRDefault="005A0E5E" w:rsidP="005A0E5E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5A0E5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 xml:space="preserve">Отдельный блок будет посвящен инструментам </w:t>
      </w:r>
      <w:proofErr w:type="spellStart"/>
      <w:r w:rsidRPr="005A0E5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soft</w:t>
      </w:r>
      <w:proofErr w:type="spellEnd"/>
      <w:r w:rsidRPr="005A0E5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 xml:space="preserve"> </w:t>
      </w:r>
      <w:proofErr w:type="spellStart"/>
      <w:r w:rsidRPr="005A0E5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power</w:t>
      </w:r>
      <w:proofErr w:type="spellEnd"/>
      <w:r w:rsidRPr="005A0E5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: как через студенческую дипломатию, летние школы и совместные стартапы формировать новую техническую элиту, способную управлять ресурсами будущего в интересах устойчивого развития (ЦУР 4).</w:t>
      </w:r>
    </w:p>
    <w:p w14:paraId="78F8EFC6" w14:textId="77777777" w:rsidR="005A0E5E" w:rsidRPr="005A0E5E" w:rsidRDefault="005A0E5E" w:rsidP="005A0E5E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5A0E5E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  <w:t>Ключевые тезисы для дискуссии:</w:t>
      </w:r>
    </w:p>
    <w:p w14:paraId="0113813C" w14:textId="77777777" w:rsidR="005A0E5E" w:rsidRPr="005A0E5E" w:rsidRDefault="005A0E5E" w:rsidP="005A0E5E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5A0E5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Инженерное образование становится главным активом в борьбе за ресурсы Африки.</w:t>
      </w:r>
    </w:p>
    <w:p w14:paraId="6451897A" w14:textId="66D7F783" w:rsidR="005A0E5E" w:rsidRPr="005A0E5E" w:rsidRDefault="005A0E5E" w:rsidP="005A0E5E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5A0E5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lastRenderedPageBreak/>
        <w:t>Кадровый суверенитет невозможен без подготовки элит для дружественных стран.</w:t>
      </w:r>
    </w:p>
    <w:p w14:paraId="2713ED62" w14:textId="22AFCC59" w:rsidR="005A0E5E" w:rsidRPr="005A0E5E" w:rsidRDefault="005A0E5E" w:rsidP="005A0E5E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5A0E5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 xml:space="preserve">Летняя школа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–</w:t>
      </w:r>
      <w:r w:rsidRPr="005A0E5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 xml:space="preserve"> это </w:t>
      </w:r>
      <w:bookmarkStart w:id="0" w:name="_GoBack"/>
      <w:bookmarkEnd w:id="0"/>
      <w:r w:rsidRPr="005A0E5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стартап-акселератор международных студенческих команд.</w:t>
      </w:r>
    </w:p>
    <w:p w14:paraId="4286824C" w14:textId="77777777" w:rsidR="005A0E5E" w:rsidRPr="005A0E5E" w:rsidRDefault="005A0E5E" w:rsidP="005A0E5E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5A0E5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Консорциум «Недра»: от объединения вузов к объединению компетенций на континенте.</w:t>
      </w:r>
    </w:p>
    <w:sectPr w:rsidR="005A0E5E" w:rsidRPr="005A0E5E" w:rsidSect="005A0E5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719B"/>
    <w:multiLevelType w:val="multilevel"/>
    <w:tmpl w:val="25A2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00FB3"/>
    <w:multiLevelType w:val="multilevel"/>
    <w:tmpl w:val="F0FC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A624B"/>
    <w:multiLevelType w:val="multilevel"/>
    <w:tmpl w:val="4B84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730D3"/>
    <w:multiLevelType w:val="multilevel"/>
    <w:tmpl w:val="9C86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C1051"/>
    <w:multiLevelType w:val="multilevel"/>
    <w:tmpl w:val="33B6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2258F4"/>
    <w:multiLevelType w:val="multilevel"/>
    <w:tmpl w:val="A14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5C4BB3"/>
    <w:multiLevelType w:val="multilevel"/>
    <w:tmpl w:val="8FD2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F82AED"/>
    <w:multiLevelType w:val="multilevel"/>
    <w:tmpl w:val="DD0A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70"/>
    <w:rsid w:val="005A0E5E"/>
    <w:rsid w:val="00A1157F"/>
    <w:rsid w:val="00A17189"/>
    <w:rsid w:val="00CC3C2A"/>
    <w:rsid w:val="00D22E70"/>
    <w:rsid w:val="00D37429"/>
    <w:rsid w:val="00DF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B740"/>
  <w15:chartTrackingRefBased/>
  <w15:docId w15:val="{D92934C8-7134-4ECF-9B78-08DAAB9B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E5E"/>
    <w:rPr>
      <w:kern w:val="2"/>
    </w:rPr>
  </w:style>
  <w:style w:type="paragraph" w:styleId="3">
    <w:name w:val="heading 3"/>
    <w:basedOn w:val="a"/>
    <w:link w:val="30"/>
    <w:uiPriority w:val="9"/>
    <w:qFormat/>
    <w:rsid w:val="005A0E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A0E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0E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0E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A0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0E5E"/>
    <w:rPr>
      <w:b/>
      <w:bCs/>
    </w:rPr>
  </w:style>
  <w:style w:type="character" w:styleId="a4">
    <w:name w:val="Emphasis"/>
    <w:basedOn w:val="a0"/>
    <w:uiPriority w:val="20"/>
    <w:qFormat/>
    <w:rsid w:val="005A0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Солдатченко Мария Владимировна</dc:creator>
  <cp:keywords/>
  <dc:description/>
  <cp:lastModifiedBy>Солдатченко Мария Владимировна</cp:lastModifiedBy>
  <cp:revision>2</cp:revision>
  <dcterms:created xsi:type="dcterms:W3CDTF">2026-03-18T07:41:00Z</dcterms:created>
  <dcterms:modified xsi:type="dcterms:W3CDTF">2026-03-18T07:47:00Z</dcterms:modified>
</cp:coreProperties>
</file>